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708A" w14:textId="680255C8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9"/>
          <w:szCs w:val="19"/>
        </w:rPr>
      </w:pPr>
      <w:r w:rsidRPr="00F47C3F">
        <w:rPr>
          <w:rFonts w:cs="Tahoma"/>
          <w:b/>
          <w:bCs/>
          <w:sz w:val="18"/>
          <w:szCs w:val="18"/>
        </w:rPr>
        <w:t>REGULAMIN KONKURSU NA KARTKĘ BOŻONARODZENIOWĄ</w:t>
      </w:r>
      <w:r>
        <w:rPr>
          <w:rFonts w:cs="Tahoma"/>
          <w:b/>
          <w:bCs/>
          <w:sz w:val="18"/>
          <w:szCs w:val="18"/>
        </w:rPr>
        <w:br/>
      </w:r>
    </w:p>
    <w:p w14:paraId="6F6C417C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1 </w:t>
      </w:r>
    </w:p>
    <w:p w14:paraId="27192CB5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ogólne</w:t>
      </w:r>
    </w:p>
    <w:p w14:paraId="0BD4DC92" w14:textId="77777777" w:rsidR="00B76FDD" w:rsidRPr="00412A6C" w:rsidRDefault="00B76FDD" w:rsidP="00B76FDD">
      <w:pPr>
        <w:pStyle w:val="Tekstpodstawowy"/>
        <w:numPr>
          <w:ilvl w:val="0"/>
          <w:numId w:val="2"/>
        </w:numPr>
        <w:tabs>
          <w:tab w:val="left" w:pos="360"/>
        </w:tabs>
        <w:autoSpaceDE w:val="0"/>
        <w:spacing w:after="0"/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 xml:space="preserve">Organizatorem Konkursu na Kartkę Bożonarodzeniową </w:t>
      </w:r>
      <w:r w:rsidRPr="00412A6C">
        <w:rPr>
          <w:rFonts w:cs="Tahoma"/>
          <w:sz w:val="18"/>
          <w:szCs w:val="18"/>
        </w:rPr>
        <w:t xml:space="preserve">(zwanego w dalszej części niniejszego regulaminu, ,,Konkursem’’) </w:t>
      </w:r>
      <w:r w:rsidRPr="00412A6C">
        <w:rPr>
          <w:rFonts w:cs="Tahoma"/>
          <w:color w:val="000000"/>
          <w:sz w:val="18"/>
          <w:szCs w:val="18"/>
        </w:rPr>
        <w:t xml:space="preserve">jest </w:t>
      </w:r>
      <w:r w:rsidRPr="00412A6C">
        <w:rPr>
          <w:rFonts w:cs="Tahoma"/>
          <w:sz w:val="18"/>
          <w:szCs w:val="18"/>
        </w:rPr>
        <w:t xml:space="preserve">Uniwersytet Zielonogórski z siedzibą w Zielonej Górze przy ul. Licealnej 9, reprezentowany przez JM Rektora. </w:t>
      </w:r>
    </w:p>
    <w:p w14:paraId="001E8517" w14:textId="153311A1" w:rsidR="00B76FDD" w:rsidRPr="003A6F44" w:rsidRDefault="00B76FDD" w:rsidP="00B76FDD">
      <w:pPr>
        <w:numPr>
          <w:ilvl w:val="0"/>
          <w:numId w:val="2"/>
        </w:numPr>
        <w:tabs>
          <w:tab w:val="left" w:pos="360"/>
        </w:tabs>
        <w:ind w:left="0" w:firstLine="0"/>
        <w:rPr>
          <w:rFonts w:cs="Tahoma"/>
          <w:bCs/>
          <w:sz w:val="18"/>
          <w:szCs w:val="18"/>
        </w:rPr>
      </w:pPr>
      <w:bookmarkStart w:id="0" w:name="_Hlk117848604"/>
      <w:r w:rsidRPr="003A6F44">
        <w:rPr>
          <w:rFonts w:cs="Tahoma"/>
          <w:color w:val="000000"/>
          <w:sz w:val="18"/>
          <w:szCs w:val="18"/>
        </w:rPr>
        <w:t xml:space="preserve">Konkurs trwa od </w:t>
      </w:r>
      <w:r w:rsidR="00377DE4" w:rsidRPr="00226CED">
        <w:rPr>
          <w:rFonts w:cs="Tahoma"/>
          <w:b/>
          <w:color w:val="000000"/>
          <w:sz w:val="18"/>
          <w:szCs w:val="18"/>
        </w:rPr>
        <w:t>3</w:t>
      </w:r>
      <w:r w:rsidRPr="00B77F8C">
        <w:rPr>
          <w:rFonts w:cs="Tahoma"/>
          <w:b/>
          <w:color w:val="000000"/>
          <w:sz w:val="18"/>
          <w:szCs w:val="18"/>
        </w:rPr>
        <w:t xml:space="preserve"> listopada do </w:t>
      </w:r>
      <w:r w:rsidR="00377DE4">
        <w:rPr>
          <w:rFonts w:cs="Tahoma"/>
          <w:b/>
          <w:color w:val="000000"/>
          <w:sz w:val="18"/>
          <w:szCs w:val="18"/>
        </w:rPr>
        <w:t>16</w:t>
      </w:r>
      <w:r w:rsidRPr="00B77F8C">
        <w:rPr>
          <w:rFonts w:cs="Tahoma"/>
          <w:b/>
          <w:color w:val="000000"/>
          <w:sz w:val="18"/>
          <w:szCs w:val="18"/>
        </w:rPr>
        <w:t xml:space="preserve"> listopada 20</w:t>
      </w:r>
      <w:r w:rsidR="003A6F44" w:rsidRPr="00B77F8C">
        <w:rPr>
          <w:rFonts w:cs="Tahoma"/>
          <w:b/>
          <w:color w:val="000000"/>
          <w:sz w:val="18"/>
          <w:szCs w:val="18"/>
        </w:rPr>
        <w:t>2</w:t>
      </w:r>
      <w:r w:rsidR="00377DE4">
        <w:rPr>
          <w:rFonts w:cs="Tahoma"/>
          <w:b/>
          <w:color w:val="000000"/>
          <w:sz w:val="18"/>
          <w:szCs w:val="18"/>
        </w:rPr>
        <w:t>5</w:t>
      </w:r>
      <w:r w:rsidRPr="003A6F44">
        <w:rPr>
          <w:rFonts w:cs="Tahoma"/>
          <w:color w:val="000000"/>
          <w:sz w:val="18"/>
          <w:szCs w:val="18"/>
        </w:rPr>
        <w:t xml:space="preserve"> </w:t>
      </w:r>
      <w:bookmarkEnd w:id="0"/>
      <w:r w:rsidRPr="003A6F44">
        <w:rPr>
          <w:rFonts w:cs="Tahoma"/>
          <w:color w:val="000000"/>
          <w:sz w:val="18"/>
          <w:szCs w:val="18"/>
        </w:rPr>
        <w:t>r.</w:t>
      </w:r>
    </w:p>
    <w:p w14:paraId="2DE471BD" w14:textId="77777777" w:rsidR="00B76FDD" w:rsidRPr="00412A6C" w:rsidRDefault="00B76FDD" w:rsidP="00B76FDD">
      <w:pPr>
        <w:rPr>
          <w:rFonts w:cs="Tahoma"/>
          <w:bCs/>
          <w:sz w:val="18"/>
          <w:szCs w:val="18"/>
        </w:rPr>
      </w:pPr>
    </w:p>
    <w:p w14:paraId="2FEC23D9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2 </w:t>
      </w:r>
    </w:p>
    <w:p w14:paraId="112808F0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Uczestnictwo w Konkursie</w:t>
      </w:r>
    </w:p>
    <w:p w14:paraId="47EB8F24" w14:textId="77777777" w:rsidR="00B76FDD" w:rsidRPr="00412A6C" w:rsidRDefault="00B76FDD" w:rsidP="00B76FDD">
      <w:pPr>
        <w:numPr>
          <w:ilvl w:val="0"/>
          <w:numId w:val="1"/>
        </w:numPr>
        <w:tabs>
          <w:tab w:val="left" w:pos="397"/>
        </w:tabs>
        <w:ind w:left="426" w:hanging="426"/>
        <w:rPr>
          <w:rFonts w:cs="Tahoma"/>
          <w:color w:val="000000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Warunki uczestnictwa w Konkursie określa niniejszy regulamin (zwany dalej „Regulaminem”). Przystąpienie do  Konkursu jest dobrowolne. </w:t>
      </w:r>
    </w:p>
    <w:p w14:paraId="38FAC57D" w14:textId="6117CF3F" w:rsidR="00B76FDD" w:rsidRPr="001431F2" w:rsidRDefault="00B76FDD" w:rsidP="001431F2">
      <w:pPr>
        <w:pStyle w:val="Tekstpodstawowy"/>
        <w:numPr>
          <w:ilvl w:val="0"/>
          <w:numId w:val="1"/>
        </w:numPr>
        <w:tabs>
          <w:tab w:val="clear" w:pos="397"/>
        </w:tabs>
        <w:spacing w:after="0"/>
        <w:ind w:left="426" w:hanging="426"/>
        <w:rPr>
          <w:rFonts w:cs="Tahoma"/>
          <w:sz w:val="18"/>
          <w:szCs w:val="18"/>
        </w:rPr>
      </w:pPr>
      <w:r w:rsidRPr="001431F2">
        <w:rPr>
          <w:rFonts w:cs="Tahoma"/>
          <w:color w:val="000000"/>
          <w:sz w:val="18"/>
          <w:szCs w:val="18"/>
        </w:rPr>
        <w:t xml:space="preserve">W Konkursie mogą wziąć udział osoby fizyczne będące dziećmi pracowników </w:t>
      </w:r>
      <w:r w:rsidRPr="001431F2">
        <w:rPr>
          <w:rFonts w:cs="Tahoma"/>
          <w:sz w:val="18"/>
          <w:szCs w:val="18"/>
        </w:rPr>
        <w:t xml:space="preserve">Uniwersytetu Zielonogórskiego, urodzone w latach </w:t>
      </w:r>
      <w:bookmarkStart w:id="1" w:name="_Hlk210818523"/>
      <w:r w:rsidRPr="00226CED">
        <w:rPr>
          <w:rFonts w:cs="Tahoma"/>
          <w:b/>
          <w:sz w:val="18"/>
          <w:szCs w:val="18"/>
        </w:rPr>
        <w:t>200</w:t>
      </w:r>
      <w:r w:rsidR="00377DE4" w:rsidRPr="00226CED">
        <w:rPr>
          <w:rFonts w:cs="Tahoma"/>
          <w:b/>
          <w:sz w:val="18"/>
          <w:szCs w:val="18"/>
        </w:rPr>
        <w:t>9</w:t>
      </w:r>
      <w:r w:rsidRPr="00226CED">
        <w:rPr>
          <w:rFonts w:cs="Tahoma"/>
          <w:b/>
          <w:sz w:val="18"/>
          <w:szCs w:val="18"/>
        </w:rPr>
        <w:t>-20</w:t>
      </w:r>
      <w:r w:rsidR="00BA5C32" w:rsidRPr="00226CED">
        <w:rPr>
          <w:rFonts w:cs="Tahoma"/>
          <w:b/>
          <w:sz w:val="18"/>
          <w:szCs w:val="18"/>
        </w:rPr>
        <w:t>2</w:t>
      </w:r>
      <w:r w:rsidR="00377DE4" w:rsidRPr="00226CED">
        <w:rPr>
          <w:rFonts w:cs="Tahoma"/>
          <w:b/>
          <w:sz w:val="18"/>
          <w:szCs w:val="18"/>
        </w:rPr>
        <w:t>2</w:t>
      </w:r>
      <w:r w:rsidRPr="001431F2">
        <w:rPr>
          <w:rFonts w:cs="Tahoma"/>
          <w:sz w:val="18"/>
          <w:szCs w:val="18"/>
        </w:rPr>
        <w:t xml:space="preserve"> </w:t>
      </w:r>
      <w:bookmarkEnd w:id="1"/>
      <w:r w:rsidRPr="001431F2">
        <w:rPr>
          <w:rFonts w:cs="Tahoma"/>
          <w:sz w:val="18"/>
          <w:szCs w:val="18"/>
        </w:rPr>
        <w:t xml:space="preserve">(zwane dalej „Uczestnikami”). </w:t>
      </w:r>
    </w:p>
    <w:p w14:paraId="07772F65" w14:textId="77777777" w:rsidR="00B76FDD" w:rsidRPr="00412A6C" w:rsidRDefault="00B76FDD" w:rsidP="00B76FDD">
      <w:pPr>
        <w:pStyle w:val="Tekstpodstawowy"/>
        <w:spacing w:after="0"/>
        <w:rPr>
          <w:rFonts w:cs="Tahoma"/>
          <w:sz w:val="18"/>
          <w:szCs w:val="18"/>
        </w:rPr>
      </w:pPr>
    </w:p>
    <w:p w14:paraId="0261E726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3 </w:t>
      </w:r>
    </w:p>
    <w:p w14:paraId="00ED4BCA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Zasady i przebieg Konkursu</w:t>
      </w:r>
    </w:p>
    <w:p w14:paraId="2A813397" w14:textId="72A63EA7" w:rsidR="00B76FDD" w:rsidRDefault="00277405" w:rsidP="00B76FDD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ind w:left="0" w:firstLine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Aby wziąć udział w Konkursie należy</w:t>
      </w:r>
      <w:r w:rsidR="00B76FDD" w:rsidRPr="00712A78">
        <w:rPr>
          <w:rFonts w:cs="Tahoma"/>
          <w:sz w:val="18"/>
          <w:szCs w:val="18"/>
        </w:rPr>
        <w:t xml:space="preserve">: </w:t>
      </w:r>
    </w:p>
    <w:p w14:paraId="31634B85" w14:textId="399FD713" w:rsidR="003A24BD" w:rsidRPr="003A24BD" w:rsidRDefault="00B76FDD" w:rsidP="00A10AE0">
      <w:pPr>
        <w:numPr>
          <w:ilvl w:val="1"/>
          <w:numId w:val="3"/>
        </w:numPr>
        <w:suppressAutoHyphens w:val="0"/>
        <w:autoSpaceDE w:val="0"/>
        <w:ind w:left="709" w:hanging="425"/>
        <w:rPr>
          <w:rFonts w:cs="Tahoma"/>
          <w:sz w:val="18"/>
          <w:szCs w:val="18"/>
        </w:rPr>
      </w:pPr>
      <w:r w:rsidRPr="00F26BB8">
        <w:rPr>
          <w:rFonts w:cs="Tahoma"/>
          <w:sz w:val="18"/>
          <w:szCs w:val="18"/>
        </w:rPr>
        <w:t xml:space="preserve">własnoręcznie wykonać obrazek o tematyce </w:t>
      </w:r>
      <w:r w:rsidR="00277405">
        <w:rPr>
          <w:rFonts w:cs="Tahoma"/>
          <w:sz w:val="18"/>
          <w:szCs w:val="18"/>
        </w:rPr>
        <w:t>Ś</w:t>
      </w:r>
      <w:r w:rsidRPr="00F26BB8">
        <w:rPr>
          <w:rFonts w:cs="Tahoma"/>
          <w:sz w:val="18"/>
          <w:szCs w:val="18"/>
        </w:rPr>
        <w:t>wiąt Bożego Narodzenia</w:t>
      </w:r>
      <w:r w:rsidR="00F674F0" w:rsidRPr="00F26BB8">
        <w:rPr>
          <w:rFonts w:cs="Tahoma"/>
          <w:sz w:val="18"/>
          <w:szCs w:val="18"/>
        </w:rPr>
        <w:t xml:space="preserve"> </w:t>
      </w:r>
      <w:r w:rsidR="008C7132" w:rsidRPr="00EF4EED">
        <w:rPr>
          <w:rFonts w:cs="Tahoma"/>
          <w:sz w:val="18"/>
          <w:szCs w:val="18"/>
        </w:rPr>
        <w:t>(wyżej oceniane będą prace z</w:t>
      </w:r>
      <w:r w:rsidR="00277405" w:rsidRPr="00EF4EED">
        <w:rPr>
          <w:rFonts w:cs="Tahoma"/>
          <w:sz w:val="18"/>
          <w:szCs w:val="18"/>
        </w:rPr>
        <w:t> </w:t>
      </w:r>
      <w:r w:rsidR="00F674F0" w:rsidRPr="00EF4EED">
        <w:rPr>
          <w:rFonts w:cs="Tahoma"/>
          <w:sz w:val="18"/>
          <w:szCs w:val="18"/>
        </w:rPr>
        <w:t>akcent</w:t>
      </w:r>
      <w:r w:rsidR="008C7132" w:rsidRPr="00EF4EED">
        <w:rPr>
          <w:rFonts w:cs="Tahoma"/>
          <w:sz w:val="18"/>
          <w:szCs w:val="18"/>
        </w:rPr>
        <w:t>em</w:t>
      </w:r>
      <w:r w:rsidR="00F674F0" w:rsidRPr="00EF4EED">
        <w:rPr>
          <w:rFonts w:cs="Tahoma"/>
          <w:sz w:val="18"/>
          <w:szCs w:val="18"/>
        </w:rPr>
        <w:t xml:space="preserve"> </w:t>
      </w:r>
      <w:r w:rsidR="008C7132" w:rsidRPr="00EF4EED">
        <w:rPr>
          <w:rFonts w:cs="Tahoma"/>
          <w:sz w:val="18"/>
          <w:szCs w:val="18"/>
        </w:rPr>
        <w:t>uniwersyteckim)</w:t>
      </w:r>
      <w:r w:rsidR="00EB51A6" w:rsidRPr="00EF4EED">
        <w:rPr>
          <w:rFonts w:cs="Tahoma"/>
          <w:sz w:val="18"/>
          <w:szCs w:val="18"/>
        </w:rPr>
        <w:t xml:space="preserve"> </w:t>
      </w:r>
      <w:r w:rsidRPr="00F434E9">
        <w:rPr>
          <w:rFonts w:cs="Tahoma"/>
          <w:sz w:val="18"/>
          <w:szCs w:val="18"/>
        </w:rPr>
        <w:t xml:space="preserve">i przesłanie go w formie zeskanowanej lub sfotografowanej </w:t>
      </w:r>
      <w:r w:rsidR="00277405" w:rsidRPr="00F434E9">
        <w:rPr>
          <w:rFonts w:cs="Tahoma"/>
          <w:sz w:val="18"/>
          <w:szCs w:val="18"/>
        </w:rPr>
        <w:t>przez Formularz zgłoszeniowy</w:t>
      </w:r>
      <w:r w:rsidRPr="00F434E9">
        <w:rPr>
          <w:rFonts w:cs="Tahoma"/>
          <w:sz w:val="18"/>
          <w:szCs w:val="18"/>
        </w:rPr>
        <w:t>:</w:t>
      </w:r>
      <w:r w:rsidR="00277405" w:rsidRPr="00F434E9">
        <w:rPr>
          <w:rFonts w:cs="Tahoma"/>
          <w:b/>
          <w:sz w:val="18"/>
          <w:szCs w:val="18"/>
        </w:rPr>
        <w:t xml:space="preserve"> </w:t>
      </w:r>
      <w:hyperlink r:id="rId5" w:tgtFrame="_blank" w:history="1">
        <w:r w:rsidR="00C00261" w:rsidRPr="00C00261">
          <w:rPr>
            <w:rStyle w:val="Hipercze"/>
          </w:rPr>
          <w:t>https://ankiety.uz.zgora.pl/index.php?r=survey/index&amp;sid=548717&amp;lang=pl</w:t>
        </w:r>
      </w:hyperlink>
    </w:p>
    <w:p w14:paraId="0CED8406" w14:textId="77777777" w:rsidR="008C7132" w:rsidRPr="00F26BB8" w:rsidRDefault="00B76FDD" w:rsidP="001431F2">
      <w:pPr>
        <w:numPr>
          <w:ilvl w:val="1"/>
          <w:numId w:val="3"/>
        </w:numPr>
        <w:suppressAutoHyphens w:val="0"/>
        <w:autoSpaceDE w:val="0"/>
        <w:ind w:left="709" w:hanging="425"/>
        <w:rPr>
          <w:rFonts w:cs="Tahoma"/>
          <w:sz w:val="18"/>
          <w:szCs w:val="18"/>
        </w:rPr>
      </w:pPr>
      <w:r w:rsidRPr="00F26BB8">
        <w:rPr>
          <w:rFonts w:cs="Tahoma"/>
          <w:sz w:val="18"/>
          <w:szCs w:val="18"/>
        </w:rPr>
        <w:t xml:space="preserve">przesłanie pracy jest jednocześnie wyrażeniem zgody na przetwarzanie danych osobowych zgodnie z  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F26BB8">
        <w:rPr>
          <w:rFonts w:cs="Tahoma"/>
          <w:color w:val="000000"/>
          <w:sz w:val="18"/>
          <w:szCs w:val="18"/>
        </w:rPr>
        <w:t>(dalej jako "RODO")</w:t>
      </w:r>
      <w:r w:rsidRPr="00F26BB8">
        <w:rPr>
          <w:rFonts w:cs="Tahoma"/>
          <w:sz w:val="18"/>
          <w:szCs w:val="18"/>
        </w:rPr>
        <w:t>, na uczestnictwo w konkursie, akceptacj</w:t>
      </w:r>
      <w:r w:rsidR="00916F85" w:rsidRPr="00F26BB8">
        <w:rPr>
          <w:rFonts w:cs="Tahoma"/>
          <w:sz w:val="18"/>
          <w:szCs w:val="18"/>
        </w:rPr>
        <w:t>ą</w:t>
      </w:r>
      <w:r w:rsidRPr="00F26BB8">
        <w:rPr>
          <w:rFonts w:cs="Tahoma"/>
          <w:sz w:val="18"/>
          <w:szCs w:val="18"/>
        </w:rPr>
        <w:t xml:space="preserve"> warunków Regulaminu</w:t>
      </w:r>
      <w:r w:rsidR="008C7132" w:rsidRPr="00F26BB8">
        <w:rPr>
          <w:rFonts w:cs="Tahoma"/>
          <w:sz w:val="18"/>
          <w:szCs w:val="18"/>
        </w:rPr>
        <w:t>.</w:t>
      </w:r>
    </w:p>
    <w:p w14:paraId="728026FE" w14:textId="35F8882A" w:rsidR="00B76FDD" w:rsidRPr="00F26BB8" w:rsidRDefault="008C7132" w:rsidP="000334FC">
      <w:pPr>
        <w:suppressAutoHyphens w:val="0"/>
        <w:autoSpaceDE w:val="0"/>
        <w:ind w:left="993" w:hanging="284"/>
        <w:rPr>
          <w:rFonts w:cs="Tahoma"/>
          <w:sz w:val="18"/>
          <w:szCs w:val="18"/>
        </w:rPr>
      </w:pPr>
      <w:r w:rsidRPr="00F26BB8">
        <w:rPr>
          <w:rFonts w:cs="Tahoma"/>
          <w:sz w:val="18"/>
          <w:szCs w:val="18"/>
        </w:rPr>
        <w:t xml:space="preserve">* </w:t>
      </w:r>
      <w:r w:rsidR="000334FC" w:rsidRPr="00F26BB8">
        <w:rPr>
          <w:rFonts w:cs="Tahoma"/>
          <w:sz w:val="18"/>
          <w:szCs w:val="18"/>
        </w:rPr>
        <w:tab/>
      </w:r>
      <w:r w:rsidRPr="00F26BB8">
        <w:rPr>
          <w:rFonts w:cs="Tahoma"/>
          <w:sz w:val="18"/>
          <w:szCs w:val="18"/>
        </w:rPr>
        <w:t>Dobre przygotowanie i jakość skanu/fotografii mogą pomóc w lepszym zaprezentowaniu pracy dziecka i zwiększyć szanse na wyróżnienie w konkursie, stąd warto przed wysłaniem sprawdzić, jak skan/fotografia wygląda w powiększeniu, aby upewnić się, że nie ma zniekształceń ani utraty szczegółów .</w:t>
      </w:r>
      <w:r w:rsidR="00B76FDD" w:rsidRPr="00F26BB8">
        <w:rPr>
          <w:rFonts w:cs="Tahoma"/>
          <w:sz w:val="18"/>
          <w:szCs w:val="18"/>
        </w:rPr>
        <w:t xml:space="preserve"> </w:t>
      </w:r>
    </w:p>
    <w:p w14:paraId="29FED230" w14:textId="14C5A499" w:rsidR="00223E75" w:rsidRDefault="00B76FDD" w:rsidP="001431F2">
      <w:pPr>
        <w:numPr>
          <w:ilvl w:val="0"/>
          <w:numId w:val="3"/>
        </w:numPr>
        <w:tabs>
          <w:tab w:val="clear" w:pos="360"/>
        </w:tabs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Prace uczestników Konkursu będą rozpatrywane w 4 kategoriach wiekowych: od 3 do 5 lat, od 6 do 9 lat, od </w:t>
      </w:r>
      <w:r w:rsidR="00DD4067">
        <w:rPr>
          <w:rFonts w:cs="Tahoma"/>
          <w:sz w:val="18"/>
          <w:szCs w:val="18"/>
        </w:rPr>
        <w:t xml:space="preserve">       </w:t>
      </w:r>
      <w:r w:rsidRPr="00E6180D">
        <w:rPr>
          <w:rFonts w:cs="Tahoma"/>
          <w:sz w:val="18"/>
          <w:szCs w:val="18"/>
        </w:rPr>
        <w:t>10 do 13 lat oraz od 14 do 16 lat, a następnie zostan</w:t>
      </w:r>
      <w:r w:rsidR="00223E75">
        <w:rPr>
          <w:rFonts w:cs="Tahoma"/>
          <w:sz w:val="18"/>
          <w:szCs w:val="18"/>
        </w:rPr>
        <w:t>ie</w:t>
      </w:r>
      <w:r w:rsidRPr="00E6180D">
        <w:rPr>
          <w:rFonts w:cs="Tahoma"/>
          <w:sz w:val="18"/>
          <w:szCs w:val="18"/>
        </w:rPr>
        <w:t xml:space="preserve"> wybran</w:t>
      </w:r>
      <w:r w:rsidR="00223E75">
        <w:rPr>
          <w:rFonts w:cs="Tahoma"/>
          <w:sz w:val="18"/>
          <w:szCs w:val="18"/>
        </w:rPr>
        <w:t>a</w:t>
      </w:r>
      <w:r w:rsidRPr="00E6180D">
        <w:rPr>
          <w:rFonts w:cs="Tahoma"/>
          <w:sz w:val="18"/>
          <w:szCs w:val="18"/>
        </w:rPr>
        <w:t xml:space="preserve"> zwycięsk</w:t>
      </w:r>
      <w:r w:rsidR="00223E75">
        <w:rPr>
          <w:rFonts w:cs="Tahoma"/>
          <w:sz w:val="18"/>
          <w:szCs w:val="18"/>
        </w:rPr>
        <w:t xml:space="preserve">a </w:t>
      </w:r>
      <w:r w:rsidR="00916F85" w:rsidRPr="00E6180D">
        <w:rPr>
          <w:rFonts w:cs="Tahoma"/>
          <w:sz w:val="18"/>
          <w:szCs w:val="18"/>
        </w:rPr>
        <w:t>prac</w:t>
      </w:r>
      <w:r w:rsidR="00223E75">
        <w:rPr>
          <w:rFonts w:cs="Tahoma"/>
          <w:sz w:val="18"/>
          <w:szCs w:val="18"/>
        </w:rPr>
        <w:t>a</w:t>
      </w:r>
      <w:r w:rsidR="00916F85" w:rsidRPr="00E6180D">
        <w:rPr>
          <w:rFonts w:cs="Tahoma"/>
          <w:sz w:val="18"/>
          <w:szCs w:val="18"/>
        </w:rPr>
        <w:t xml:space="preserve">, </w:t>
      </w:r>
      <w:r w:rsidRPr="00E6180D">
        <w:rPr>
          <w:rFonts w:cs="Tahoma"/>
          <w:sz w:val="18"/>
          <w:szCs w:val="18"/>
        </w:rPr>
        <w:t xml:space="preserve">w każdej kategorii wiekowej. </w:t>
      </w:r>
    </w:p>
    <w:p w14:paraId="3964C081" w14:textId="2061D5C0" w:rsidR="00B76FDD" w:rsidRDefault="00B76FDD" w:rsidP="001431F2">
      <w:pPr>
        <w:numPr>
          <w:ilvl w:val="0"/>
          <w:numId w:val="3"/>
        </w:numPr>
        <w:tabs>
          <w:tab w:val="clear" w:pos="360"/>
        </w:tabs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W celu zapewnienia prawidłowości przeprowadzenia Konkursu i wyłonienia zwycięzców Organizator powoła </w:t>
      </w:r>
      <w:r w:rsidR="00DD4067">
        <w:rPr>
          <w:rFonts w:cs="Tahoma"/>
          <w:sz w:val="18"/>
          <w:szCs w:val="18"/>
        </w:rPr>
        <w:t xml:space="preserve">  </w:t>
      </w:r>
      <w:r w:rsidRPr="00E6180D">
        <w:rPr>
          <w:rFonts w:cs="Tahoma"/>
          <w:sz w:val="18"/>
          <w:szCs w:val="18"/>
        </w:rPr>
        <w:t xml:space="preserve">Komisję Konkursową, w składzie: przewodniczący i </w:t>
      </w:r>
      <w:r w:rsidR="008C7132">
        <w:rPr>
          <w:rFonts w:cs="Tahoma"/>
          <w:sz w:val="18"/>
          <w:szCs w:val="18"/>
        </w:rPr>
        <w:t>członkowie</w:t>
      </w:r>
      <w:r w:rsidRPr="00E6180D">
        <w:rPr>
          <w:rFonts w:cs="Tahoma"/>
          <w:sz w:val="18"/>
          <w:szCs w:val="18"/>
        </w:rPr>
        <w:t xml:space="preserve"> komisji. </w:t>
      </w:r>
    </w:p>
    <w:p w14:paraId="6F4AB844" w14:textId="76A040D0" w:rsidR="00B76FDD" w:rsidRPr="001431F2" w:rsidRDefault="00B76FDD" w:rsidP="001431F2">
      <w:pPr>
        <w:numPr>
          <w:ilvl w:val="0"/>
          <w:numId w:val="3"/>
        </w:numPr>
        <w:tabs>
          <w:tab w:val="clear" w:pos="360"/>
        </w:tabs>
        <w:suppressAutoHyphens w:val="0"/>
        <w:autoSpaceDE w:val="0"/>
        <w:ind w:left="426" w:hanging="426"/>
        <w:rPr>
          <w:rFonts w:cs="Tahoma"/>
          <w:sz w:val="18"/>
          <w:szCs w:val="18"/>
        </w:rPr>
      </w:pPr>
      <w:r w:rsidRPr="001431F2">
        <w:rPr>
          <w:rFonts w:cs="Tahoma"/>
          <w:sz w:val="18"/>
          <w:szCs w:val="18"/>
        </w:rPr>
        <w:t xml:space="preserve">Dnia </w:t>
      </w:r>
      <w:r w:rsidR="00B77F8C" w:rsidRPr="001431F2">
        <w:rPr>
          <w:rFonts w:cs="Tahoma"/>
          <w:b/>
          <w:sz w:val="18"/>
          <w:szCs w:val="18"/>
        </w:rPr>
        <w:t>2</w:t>
      </w:r>
      <w:r w:rsidR="00377DE4">
        <w:rPr>
          <w:rFonts w:cs="Tahoma"/>
          <w:b/>
          <w:sz w:val="18"/>
          <w:szCs w:val="18"/>
        </w:rPr>
        <w:t>4</w:t>
      </w:r>
      <w:r w:rsidR="00E6180D" w:rsidRPr="001431F2">
        <w:rPr>
          <w:rFonts w:cs="Tahoma"/>
          <w:b/>
          <w:sz w:val="18"/>
          <w:szCs w:val="18"/>
        </w:rPr>
        <w:t>.11.202</w:t>
      </w:r>
      <w:r w:rsidR="00377DE4">
        <w:rPr>
          <w:rFonts w:cs="Tahoma"/>
          <w:b/>
          <w:sz w:val="18"/>
          <w:szCs w:val="18"/>
        </w:rPr>
        <w:t>5</w:t>
      </w:r>
      <w:r w:rsidR="00D879DE" w:rsidRPr="001431F2">
        <w:rPr>
          <w:rFonts w:cs="Tahoma"/>
          <w:b/>
          <w:sz w:val="18"/>
          <w:szCs w:val="18"/>
        </w:rPr>
        <w:t xml:space="preserve"> r.</w:t>
      </w:r>
      <w:r w:rsidR="00E6180D" w:rsidRPr="001431F2">
        <w:rPr>
          <w:rFonts w:cs="Tahoma"/>
          <w:sz w:val="18"/>
          <w:szCs w:val="18"/>
        </w:rPr>
        <w:t xml:space="preserve"> </w:t>
      </w:r>
      <w:r w:rsidRPr="001431F2">
        <w:rPr>
          <w:rFonts w:cs="Tahoma"/>
          <w:color w:val="000000"/>
          <w:sz w:val="18"/>
          <w:szCs w:val="18"/>
        </w:rPr>
        <w:t xml:space="preserve">Komisja Konkursowa wyłoni Zwycięzców, którzy otrzymają </w:t>
      </w:r>
      <w:r w:rsidRPr="001431F2">
        <w:rPr>
          <w:rFonts w:cs="Tahoma"/>
          <w:sz w:val="18"/>
          <w:szCs w:val="18"/>
        </w:rPr>
        <w:t xml:space="preserve">nagrodę określoną </w:t>
      </w:r>
      <w:r w:rsidR="001431F2">
        <w:rPr>
          <w:rFonts w:cs="Tahoma"/>
          <w:sz w:val="18"/>
          <w:szCs w:val="18"/>
        </w:rPr>
        <w:br/>
      </w:r>
      <w:r w:rsidRPr="001431F2">
        <w:rPr>
          <w:rFonts w:cs="Tahoma"/>
          <w:sz w:val="18"/>
          <w:szCs w:val="18"/>
        </w:rPr>
        <w:t>w § 4 ust.1.</w:t>
      </w:r>
    </w:p>
    <w:p w14:paraId="208BFCC5" w14:textId="54F45688" w:rsidR="00B76FDD" w:rsidRPr="00E6180D" w:rsidRDefault="00B76FDD" w:rsidP="001431F2">
      <w:pPr>
        <w:numPr>
          <w:ilvl w:val="0"/>
          <w:numId w:val="3"/>
        </w:numPr>
        <w:tabs>
          <w:tab w:val="clear" w:pos="360"/>
        </w:tabs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Ogłoszenie wyników konkursu nastąpi </w:t>
      </w:r>
      <w:r w:rsidR="00A61747" w:rsidRPr="00B77F8C">
        <w:rPr>
          <w:rFonts w:cs="Tahoma"/>
          <w:b/>
          <w:sz w:val="18"/>
          <w:szCs w:val="18"/>
        </w:rPr>
        <w:t>2</w:t>
      </w:r>
      <w:r w:rsidR="00377DE4">
        <w:rPr>
          <w:rFonts w:cs="Tahoma"/>
          <w:b/>
          <w:sz w:val="18"/>
          <w:szCs w:val="18"/>
        </w:rPr>
        <w:t>4</w:t>
      </w:r>
      <w:r w:rsidR="00A61747" w:rsidRPr="00B77F8C">
        <w:rPr>
          <w:rFonts w:cs="Tahoma"/>
          <w:b/>
          <w:sz w:val="18"/>
          <w:szCs w:val="18"/>
        </w:rPr>
        <w:t>.11.202</w:t>
      </w:r>
      <w:r w:rsidR="00377DE4">
        <w:rPr>
          <w:rFonts w:cs="Tahoma"/>
          <w:b/>
          <w:sz w:val="18"/>
          <w:szCs w:val="18"/>
        </w:rPr>
        <w:t>5</w:t>
      </w:r>
      <w:r w:rsidRPr="00E6180D">
        <w:rPr>
          <w:rFonts w:cs="Tahoma"/>
          <w:sz w:val="18"/>
          <w:szCs w:val="18"/>
        </w:rPr>
        <w:t xml:space="preserve"> r. na stronie </w:t>
      </w:r>
      <w:hyperlink r:id="rId6" w:history="1">
        <w:r w:rsidR="00DA0DC3">
          <w:rPr>
            <w:rStyle w:val="Hipercze"/>
          </w:rPr>
          <w:t>https://bp.uz.zgora.pl/dzialania/uniwersytet-dzieciom/konkurs-na-kartke-bozonarodzeniowa</w:t>
        </w:r>
      </w:hyperlink>
      <w:r w:rsidR="00DA0DC3">
        <w:t xml:space="preserve"> </w:t>
      </w:r>
      <w:r w:rsidR="000342FC">
        <w:rPr>
          <w:rFonts w:cs="Tahoma"/>
          <w:color w:val="000000"/>
          <w:sz w:val="18"/>
          <w:szCs w:val="18"/>
        </w:rPr>
        <w:t>o</w:t>
      </w:r>
      <w:r w:rsidR="004C0692">
        <w:rPr>
          <w:rFonts w:cs="Tahoma"/>
          <w:color w:val="000000"/>
          <w:sz w:val="18"/>
          <w:szCs w:val="18"/>
        </w:rPr>
        <w:t xml:space="preserve">raz </w:t>
      </w:r>
      <w:r w:rsidR="00255CB2">
        <w:rPr>
          <w:rFonts w:cs="Tahoma"/>
          <w:color w:val="000000"/>
          <w:sz w:val="18"/>
          <w:szCs w:val="18"/>
        </w:rPr>
        <w:br/>
      </w:r>
      <w:r w:rsidR="004C0692">
        <w:rPr>
          <w:rFonts w:cs="Tahoma"/>
          <w:color w:val="000000"/>
          <w:sz w:val="18"/>
          <w:szCs w:val="18"/>
        </w:rPr>
        <w:t>w mediach społecznościowych</w:t>
      </w:r>
      <w:r w:rsidR="00E45B5C">
        <w:rPr>
          <w:rFonts w:cs="Tahoma"/>
          <w:color w:val="000000"/>
          <w:sz w:val="18"/>
          <w:szCs w:val="18"/>
        </w:rPr>
        <w:t xml:space="preserve"> UZ</w:t>
      </w:r>
      <w:r w:rsidR="00DD4067">
        <w:rPr>
          <w:rFonts w:cs="Tahoma"/>
          <w:color w:val="000000"/>
          <w:sz w:val="18"/>
          <w:szCs w:val="18"/>
        </w:rPr>
        <w:t>.</w:t>
      </w:r>
    </w:p>
    <w:p w14:paraId="77589E00" w14:textId="4381F096" w:rsidR="00641AB5" w:rsidRPr="00412A6C" w:rsidRDefault="00641AB5" w:rsidP="0011737D">
      <w:pPr>
        <w:numPr>
          <w:ilvl w:val="0"/>
          <w:numId w:val="3"/>
        </w:numPr>
        <w:tabs>
          <w:tab w:val="clear" w:pos="360"/>
          <w:tab w:val="left" w:pos="426"/>
        </w:tabs>
        <w:autoSpaceDE w:val="0"/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t>Nagrody zostaną przekazane osobiście</w:t>
      </w:r>
      <w:r w:rsidR="00277405">
        <w:rPr>
          <w:rFonts w:cs="Tahoma"/>
          <w:color w:val="000000"/>
          <w:sz w:val="18"/>
          <w:szCs w:val="18"/>
        </w:rPr>
        <w:t xml:space="preserve"> podczas uroczystej Gali Konkursowej</w:t>
      </w:r>
      <w:r w:rsidRPr="00412A6C">
        <w:rPr>
          <w:rFonts w:cs="Tahoma"/>
          <w:color w:val="000000"/>
          <w:sz w:val="18"/>
          <w:szCs w:val="18"/>
        </w:rPr>
        <w:t xml:space="preserve">. </w:t>
      </w:r>
    </w:p>
    <w:p w14:paraId="2AE6B09D" w14:textId="6AF790FE" w:rsidR="00B76FDD" w:rsidRPr="00E6180D" w:rsidRDefault="00B76FDD" w:rsidP="001431F2">
      <w:pPr>
        <w:numPr>
          <w:ilvl w:val="0"/>
          <w:numId w:val="3"/>
        </w:numPr>
        <w:tabs>
          <w:tab w:val="clear" w:pos="360"/>
        </w:tabs>
        <w:autoSpaceDE w:val="0"/>
        <w:ind w:left="426" w:hanging="426"/>
        <w:rPr>
          <w:rFonts w:cs="Tahoma"/>
          <w:sz w:val="18"/>
          <w:szCs w:val="18"/>
        </w:rPr>
      </w:pPr>
      <w:r w:rsidRPr="00E6180D">
        <w:rPr>
          <w:rFonts w:cs="Tahoma"/>
          <w:sz w:val="18"/>
          <w:szCs w:val="18"/>
        </w:rPr>
        <w:t xml:space="preserve">Do zadań Komisji Konkursowej należeć będzie również stałe czuwanie nad prawidłowością przebiegu Konkursu, podejmowanie decyzji w kwestiach, w których pojawią się wątpliwości związane z Konkursem, w tym z interpretacją niniejszego Regulaminu. Decyzje Komisji Konkursowej będą ostateczne i nie będzie przysługiwało od nich odwołanie. Wszystkie decyzje Komisji zostaną zapisane w protokole z posiedzenia Komisji Konkursowej podpisanym przez wszystkich członków Komisji. Dokumentacja z posiedzenia Komisji Konkursowej będzie przechowywana w siedzibie Organizatora. </w:t>
      </w:r>
    </w:p>
    <w:p w14:paraId="6F12512C" w14:textId="77777777" w:rsidR="00B76FDD" w:rsidRPr="00412A6C" w:rsidRDefault="00B76FDD" w:rsidP="00B76FDD">
      <w:pPr>
        <w:autoSpaceDE w:val="0"/>
        <w:ind w:left="284" w:hanging="284"/>
        <w:rPr>
          <w:rFonts w:cs="Tahoma"/>
          <w:sz w:val="18"/>
          <w:szCs w:val="18"/>
        </w:rPr>
      </w:pPr>
    </w:p>
    <w:p w14:paraId="2CC0F288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4 </w:t>
      </w:r>
    </w:p>
    <w:p w14:paraId="01251477" w14:textId="77777777" w:rsidR="00B76FDD" w:rsidRPr="00F00588" w:rsidRDefault="00B76FDD" w:rsidP="00B76FDD">
      <w:pPr>
        <w:autoSpaceDE w:val="0"/>
        <w:jc w:val="center"/>
        <w:rPr>
          <w:rFonts w:cs="Tahoma"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Nagrody</w:t>
      </w:r>
    </w:p>
    <w:p w14:paraId="068ED088" w14:textId="0ABCC22E" w:rsidR="00B76FDD" w:rsidRPr="00F00588" w:rsidRDefault="00F00588" w:rsidP="00F00588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cs="Tahoma"/>
          <w:sz w:val="18"/>
          <w:szCs w:val="18"/>
        </w:rPr>
      </w:pPr>
      <w:r w:rsidRPr="00F00588">
        <w:rPr>
          <w:rFonts w:cs="Tahoma"/>
          <w:sz w:val="18"/>
          <w:szCs w:val="18"/>
        </w:rPr>
        <w:t xml:space="preserve">Nagrodą główną w Konkursie jest przygotowanie </w:t>
      </w:r>
      <w:r>
        <w:rPr>
          <w:rFonts w:cs="Tahoma"/>
          <w:sz w:val="18"/>
          <w:szCs w:val="18"/>
        </w:rPr>
        <w:t xml:space="preserve">zwycięskich </w:t>
      </w:r>
      <w:r w:rsidRPr="00F00588">
        <w:rPr>
          <w:rFonts w:cs="Tahoma"/>
          <w:sz w:val="18"/>
          <w:szCs w:val="18"/>
        </w:rPr>
        <w:t>prac</w:t>
      </w:r>
      <w:r>
        <w:rPr>
          <w:rFonts w:cs="Tahoma"/>
          <w:sz w:val="18"/>
          <w:szCs w:val="18"/>
        </w:rPr>
        <w:t xml:space="preserve"> (po jednej pracy z każdej kategorii)</w:t>
      </w:r>
      <w:r w:rsidRPr="00F00588">
        <w:rPr>
          <w:rFonts w:cs="Tahoma"/>
          <w:sz w:val="18"/>
          <w:szCs w:val="18"/>
        </w:rPr>
        <w:t>, jako kart</w:t>
      </w:r>
      <w:r>
        <w:rPr>
          <w:rFonts w:cs="Tahoma"/>
          <w:sz w:val="18"/>
          <w:szCs w:val="18"/>
        </w:rPr>
        <w:t>e</w:t>
      </w:r>
      <w:r w:rsidRPr="00F00588">
        <w:rPr>
          <w:rFonts w:cs="Tahoma"/>
          <w:sz w:val="18"/>
          <w:szCs w:val="18"/>
        </w:rPr>
        <w:t>k świąteczn</w:t>
      </w:r>
      <w:r>
        <w:rPr>
          <w:rFonts w:cs="Tahoma"/>
          <w:sz w:val="18"/>
          <w:szCs w:val="18"/>
        </w:rPr>
        <w:t xml:space="preserve">ych, które będą rozsyłane przez władze uczelni z życzeniami do instytucji, i innych uczelni </w:t>
      </w:r>
      <w:r>
        <w:rPr>
          <w:rFonts w:cs="Tahoma"/>
          <w:sz w:val="18"/>
          <w:szCs w:val="18"/>
        </w:rPr>
        <w:br/>
        <w:t>w Polsce i za</w:t>
      </w:r>
      <w:r w:rsidR="000334FC">
        <w:rPr>
          <w:rFonts w:cs="Tahoma"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>granic</w:t>
      </w:r>
      <w:r w:rsidR="000334FC">
        <w:rPr>
          <w:rFonts w:cs="Tahoma"/>
          <w:sz w:val="18"/>
          <w:szCs w:val="18"/>
        </w:rPr>
        <w:t>ę</w:t>
      </w:r>
      <w:r>
        <w:rPr>
          <w:rFonts w:cs="Tahoma"/>
          <w:sz w:val="18"/>
          <w:szCs w:val="18"/>
        </w:rPr>
        <w:t xml:space="preserve"> </w:t>
      </w:r>
      <w:r w:rsidRPr="00F00588">
        <w:rPr>
          <w:rFonts w:cs="Tahoma"/>
          <w:sz w:val="18"/>
          <w:szCs w:val="18"/>
        </w:rPr>
        <w:t xml:space="preserve">oraz </w:t>
      </w:r>
      <w:r w:rsidR="00223E75" w:rsidRPr="00F00588">
        <w:rPr>
          <w:rFonts w:cs="Tahoma"/>
          <w:sz w:val="18"/>
          <w:szCs w:val="18"/>
        </w:rPr>
        <w:t>karty podarunkowe</w:t>
      </w:r>
      <w:r w:rsidR="00B76FDD" w:rsidRPr="00F00588">
        <w:rPr>
          <w:rFonts w:cs="Tahoma"/>
          <w:sz w:val="18"/>
          <w:szCs w:val="18"/>
        </w:rPr>
        <w:t xml:space="preserve"> o wartości </w:t>
      </w:r>
      <w:r w:rsidR="00E6180D" w:rsidRPr="00F00588">
        <w:rPr>
          <w:rFonts w:cs="Tahoma"/>
          <w:sz w:val="18"/>
          <w:szCs w:val="18"/>
        </w:rPr>
        <w:t>1</w:t>
      </w:r>
      <w:r w:rsidR="008C7132" w:rsidRPr="00F00588">
        <w:rPr>
          <w:rFonts w:cs="Tahoma"/>
          <w:sz w:val="18"/>
          <w:szCs w:val="18"/>
        </w:rPr>
        <w:t>5</w:t>
      </w:r>
      <w:r w:rsidR="00B76FDD" w:rsidRPr="00F00588">
        <w:rPr>
          <w:rFonts w:cs="Tahoma"/>
          <w:sz w:val="18"/>
          <w:szCs w:val="18"/>
        </w:rPr>
        <w:t>0 zł każd</w:t>
      </w:r>
      <w:r w:rsidR="00223E75" w:rsidRPr="00F00588">
        <w:rPr>
          <w:rFonts w:cs="Tahoma"/>
          <w:sz w:val="18"/>
          <w:szCs w:val="18"/>
        </w:rPr>
        <w:t>a</w:t>
      </w:r>
      <w:r w:rsidR="00B76FDD" w:rsidRPr="00F00588">
        <w:rPr>
          <w:rFonts w:cs="Tahoma"/>
          <w:sz w:val="18"/>
          <w:szCs w:val="18"/>
        </w:rPr>
        <w:t>.</w:t>
      </w:r>
    </w:p>
    <w:p w14:paraId="2FE2A6D5" w14:textId="6EE5D40D" w:rsidR="00B76FDD" w:rsidRPr="007F26B6" w:rsidRDefault="00B76FDD" w:rsidP="00F00588">
      <w:pPr>
        <w:numPr>
          <w:ilvl w:val="0"/>
          <w:numId w:val="5"/>
        </w:numPr>
        <w:tabs>
          <w:tab w:val="clear" w:pos="360"/>
          <w:tab w:val="num" w:pos="426"/>
        </w:tabs>
        <w:ind w:left="0" w:firstLine="0"/>
        <w:rPr>
          <w:rFonts w:cs="Tahoma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Wszyscy uczestnicy konkursu otrzymają nagrody pocieszenia</w:t>
      </w:r>
      <w:r w:rsidR="00223E75">
        <w:rPr>
          <w:rFonts w:ascii="Arial" w:hAnsi="Arial" w:cs="Arial"/>
          <w:sz w:val="19"/>
          <w:szCs w:val="19"/>
        </w:rPr>
        <w:t>.</w:t>
      </w:r>
    </w:p>
    <w:p w14:paraId="25270BE9" w14:textId="6451F9FE" w:rsidR="00B76FDD" w:rsidRDefault="00B76FDD" w:rsidP="00F00588">
      <w:pPr>
        <w:numPr>
          <w:ilvl w:val="0"/>
          <w:numId w:val="5"/>
        </w:numPr>
        <w:tabs>
          <w:tab w:val="clear" w:pos="360"/>
          <w:tab w:val="num" w:pos="426"/>
          <w:tab w:val="left" w:pos="2520"/>
        </w:tabs>
        <w:autoSpaceDE w:val="0"/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>Uczestnicy nie mają możliwości wymiany nagrody na ekwiwalent pieniężny.</w:t>
      </w:r>
    </w:p>
    <w:p w14:paraId="37F07DE9" w14:textId="288A239C" w:rsidR="008C7132" w:rsidRPr="00EF4EED" w:rsidRDefault="008C7132" w:rsidP="00F00588">
      <w:pPr>
        <w:numPr>
          <w:ilvl w:val="0"/>
          <w:numId w:val="5"/>
        </w:numPr>
        <w:tabs>
          <w:tab w:val="clear" w:pos="360"/>
          <w:tab w:val="num" w:pos="426"/>
          <w:tab w:val="left" w:pos="2520"/>
        </w:tabs>
        <w:autoSpaceDE w:val="0"/>
        <w:ind w:left="426" w:hanging="426"/>
        <w:rPr>
          <w:rFonts w:cs="Tahoma"/>
          <w:sz w:val="18"/>
          <w:szCs w:val="18"/>
        </w:rPr>
      </w:pPr>
      <w:r w:rsidRPr="00EF4EED">
        <w:rPr>
          <w:rFonts w:cs="Tahoma"/>
          <w:sz w:val="18"/>
          <w:szCs w:val="18"/>
        </w:rPr>
        <w:t>Biuro Promocji</w:t>
      </w:r>
      <w:r w:rsidR="00F00588" w:rsidRPr="00EF4EED">
        <w:rPr>
          <w:rFonts w:cs="Tahoma"/>
          <w:sz w:val="18"/>
          <w:szCs w:val="18"/>
        </w:rPr>
        <w:t xml:space="preserve"> Uniwersytetu Zielonogórskiego</w:t>
      </w:r>
      <w:r w:rsidRPr="00EF4EED">
        <w:rPr>
          <w:rFonts w:cs="Tahoma"/>
          <w:sz w:val="18"/>
          <w:szCs w:val="18"/>
        </w:rPr>
        <w:t xml:space="preserve"> dodatkowo </w:t>
      </w:r>
      <w:r w:rsidR="00F00588" w:rsidRPr="00EF4EED">
        <w:rPr>
          <w:rFonts w:cs="Tahoma"/>
          <w:sz w:val="18"/>
          <w:szCs w:val="18"/>
        </w:rPr>
        <w:t>wyróżni</w:t>
      </w:r>
      <w:r w:rsidRPr="00EF4EED">
        <w:rPr>
          <w:rFonts w:cs="Tahoma"/>
          <w:sz w:val="18"/>
          <w:szCs w:val="18"/>
        </w:rPr>
        <w:t xml:space="preserve"> prac</w:t>
      </w:r>
      <w:r w:rsidR="00F00588" w:rsidRPr="00EF4EED">
        <w:rPr>
          <w:rFonts w:cs="Tahoma"/>
          <w:sz w:val="18"/>
          <w:szCs w:val="18"/>
        </w:rPr>
        <w:t>e</w:t>
      </w:r>
      <w:r w:rsidRPr="00EF4EED">
        <w:rPr>
          <w:rFonts w:cs="Tahoma"/>
          <w:sz w:val="18"/>
          <w:szCs w:val="18"/>
        </w:rPr>
        <w:t xml:space="preserve">, które </w:t>
      </w:r>
      <w:r w:rsidR="00F00588" w:rsidRPr="00EF4EED">
        <w:rPr>
          <w:rFonts w:cs="Tahoma"/>
          <w:sz w:val="18"/>
          <w:szCs w:val="18"/>
        </w:rPr>
        <w:t xml:space="preserve">będą </w:t>
      </w:r>
      <w:r w:rsidRPr="00EF4EED">
        <w:rPr>
          <w:rFonts w:cs="Tahoma"/>
          <w:sz w:val="18"/>
          <w:szCs w:val="18"/>
        </w:rPr>
        <w:t>preze</w:t>
      </w:r>
      <w:r w:rsidR="00315699" w:rsidRPr="00EF4EED">
        <w:rPr>
          <w:rFonts w:cs="Tahoma"/>
          <w:sz w:val="18"/>
          <w:szCs w:val="18"/>
        </w:rPr>
        <w:t>ntowane na bilbordach w mieście oraz na plakatach w autobusach MZK w Zielonej Górze.</w:t>
      </w:r>
    </w:p>
    <w:p w14:paraId="6600AB9E" w14:textId="77777777" w:rsidR="00B76FDD" w:rsidRPr="00F00588" w:rsidRDefault="00B76FDD" w:rsidP="00F00588">
      <w:pPr>
        <w:tabs>
          <w:tab w:val="left" w:pos="2520"/>
        </w:tabs>
        <w:autoSpaceDE w:val="0"/>
        <w:rPr>
          <w:rFonts w:cs="Tahoma"/>
          <w:sz w:val="18"/>
          <w:szCs w:val="18"/>
        </w:rPr>
      </w:pPr>
    </w:p>
    <w:p w14:paraId="42C4B6E9" w14:textId="77777777" w:rsidR="00B76FDD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 xml:space="preserve">§ 5 </w:t>
      </w:r>
    </w:p>
    <w:p w14:paraId="0FA9D706" w14:textId="77777777" w:rsidR="00B76FDD" w:rsidRPr="00412A6C" w:rsidRDefault="00B76FDD" w:rsidP="00B76FDD">
      <w:pPr>
        <w:autoSpaceDE w:val="0"/>
        <w:jc w:val="center"/>
        <w:rPr>
          <w:rFonts w:cs="Tahoma"/>
          <w:b/>
          <w:bCs/>
          <w:color w:val="FF9900"/>
          <w:sz w:val="18"/>
          <w:szCs w:val="18"/>
        </w:rPr>
      </w:pPr>
      <w:r w:rsidRPr="00412A6C">
        <w:rPr>
          <w:rFonts w:cs="Tahoma"/>
          <w:b/>
          <w:bCs/>
          <w:color w:val="FF9900"/>
          <w:sz w:val="18"/>
          <w:szCs w:val="18"/>
        </w:rPr>
        <w:t>Postanowienia końcowe</w:t>
      </w:r>
    </w:p>
    <w:p w14:paraId="01AAB482" w14:textId="77777777" w:rsidR="00B76FDD" w:rsidRPr="00412A6C" w:rsidRDefault="00B76FDD" w:rsidP="00277405">
      <w:pPr>
        <w:numPr>
          <w:ilvl w:val="0"/>
          <w:numId w:val="4"/>
        </w:numPr>
        <w:tabs>
          <w:tab w:val="clear" w:pos="502"/>
          <w:tab w:val="left" w:pos="360"/>
        </w:tabs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Wszystkie nagrody w Konkursie ufundował Organizator. </w:t>
      </w:r>
    </w:p>
    <w:p w14:paraId="0CDBA2F7" w14:textId="77777777" w:rsidR="00B76FDD" w:rsidRPr="00412A6C" w:rsidRDefault="00B76FDD" w:rsidP="00277405">
      <w:pPr>
        <w:numPr>
          <w:ilvl w:val="0"/>
          <w:numId w:val="4"/>
        </w:numPr>
        <w:tabs>
          <w:tab w:val="clear" w:pos="502"/>
          <w:tab w:val="left" w:pos="360"/>
        </w:tabs>
        <w:ind w:left="0" w:firstLine="0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Niniejszy Regulamin dostępny jest w Biurze Promocji i na stronie </w:t>
      </w:r>
      <w:r w:rsidRPr="00412A6C">
        <w:rPr>
          <w:rFonts w:cs="Tahoma"/>
          <w:color w:val="000000"/>
          <w:sz w:val="18"/>
          <w:szCs w:val="18"/>
        </w:rPr>
        <w:t xml:space="preserve">www.dzieciom.uz.zgora.pl </w:t>
      </w:r>
    </w:p>
    <w:p w14:paraId="61079900" w14:textId="77777777" w:rsidR="00B76FDD" w:rsidRPr="00412A6C" w:rsidRDefault="00B76FDD" w:rsidP="00277405">
      <w:pPr>
        <w:numPr>
          <w:ilvl w:val="0"/>
          <w:numId w:val="4"/>
        </w:numPr>
        <w:tabs>
          <w:tab w:val="clear" w:pos="502"/>
          <w:tab w:val="left" w:pos="36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color w:val="000000"/>
          <w:sz w:val="18"/>
          <w:szCs w:val="18"/>
        </w:rPr>
        <w:lastRenderedPageBreak/>
        <w:t>Organizator zastrzega sobie prawo do zmiany Regulaminu oraz do odwołania, zakończenia lub przedłużenia Konkursu w każdym czasie pod warunkiem, że nie naruszy to praw nabytych przez Uczestników. O zmianie Regulaminu, odwołaniu, zakończeniu lub przedłużeniu Konkursu Organizator powiadomi Uczestników umieszczając stosowaną informację na stronie internetowej</w:t>
      </w:r>
      <w:r w:rsidRPr="00412A6C">
        <w:rPr>
          <w:rFonts w:cs="Tahoma"/>
          <w:i/>
          <w:color w:val="000000"/>
          <w:sz w:val="18"/>
          <w:szCs w:val="18"/>
        </w:rPr>
        <w:t xml:space="preserve"> Akcji Uniwersytet Dzieciom</w:t>
      </w:r>
      <w:r w:rsidRPr="00412A6C">
        <w:rPr>
          <w:rFonts w:cs="Tahoma"/>
          <w:color w:val="000000"/>
          <w:sz w:val="18"/>
          <w:szCs w:val="18"/>
        </w:rPr>
        <w:t xml:space="preserve">  www.dzieciom.uz.zgora.pl.</w:t>
      </w:r>
    </w:p>
    <w:p w14:paraId="7B857977" w14:textId="77777777" w:rsidR="00B76FDD" w:rsidRPr="0014389B" w:rsidRDefault="00B76FDD" w:rsidP="00277405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b/>
          <w:color w:val="FF33CC"/>
          <w:sz w:val="18"/>
          <w:szCs w:val="18"/>
        </w:rPr>
      </w:pPr>
      <w:r w:rsidRPr="00510E01">
        <w:rPr>
          <w:rFonts w:cs="Tahoma"/>
          <w:sz w:val="18"/>
          <w:szCs w:val="18"/>
        </w:rPr>
        <w:t>Dane osobowe uzyskane od Uczestników zgodnie z postanowieniami niniejszego Regulaminu, będą przechowywane w bazie danych, której administratorem będzie Organizator. Dane osobowe będą przetwarzane dla celów związanych z przeprowadzeniem i rozstrzygnięciem niniejszego Konkursu,</w:t>
      </w:r>
      <w:r w:rsidRPr="00412A6C">
        <w:rPr>
          <w:rFonts w:cs="Tahoma"/>
          <w:sz w:val="18"/>
          <w:szCs w:val="18"/>
        </w:rPr>
        <w:t xml:space="preserve"> informowaniem o Konkursie w mediach oraz w celach</w:t>
      </w:r>
      <w:r w:rsidRPr="00412A6C">
        <w:rPr>
          <w:rFonts w:cs="Tahoma"/>
          <w:color w:val="FF33CC"/>
          <w:sz w:val="18"/>
          <w:szCs w:val="18"/>
        </w:rPr>
        <w:t xml:space="preserve"> </w:t>
      </w:r>
      <w:r w:rsidRPr="00412A6C">
        <w:rPr>
          <w:rFonts w:cs="Tahoma"/>
          <w:sz w:val="18"/>
          <w:szCs w:val="18"/>
        </w:rPr>
        <w:t>marketingowych Uniwersytetu Zielonogórskiego. Podanie danych osobowych jest dobrowolne, jednak niezbędne dla celów związanych z realizacją Konkursu i uczestnictwem w Konkursie. Każdy Uczestnik będzie miał prawo wglądu w swoje dane i ich poprawiani</w:t>
      </w:r>
      <w:r>
        <w:rPr>
          <w:rFonts w:cs="Tahoma"/>
          <w:sz w:val="18"/>
          <w:szCs w:val="18"/>
        </w:rPr>
        <w:t>e</w:t>
      </w:r>
      <w:r w:rsidRPr="00412A6C">
        <w:rPr>
          <w:rFonts w:cs="Tahoma"/>
          <w:sz w:val="18"/>
          <w:szCs w:val="18"/>
        </w:rPr>
        <w:t xml:space="preserve">. </w:t>
      </w:r>
    </w:p>
    <w:p w14:paraId="4A91D167" w14:textId="77777777" w:rsidR="00B76FDD" w:rsidRPr="00412A6C" w:rsidRDefault="00B76FDD" w:rsidP="00277405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Warunkiem otrzymania  nagrody  jest  uprzednie  podpisanie przez opiekunów prawnych Zwycięzców Konkursu umów w sprawie przeniesienia na Uniwersytet Zielonogórski autorskich praw majątkowych do prac określonych w </w:t>
      </w:r>
      <w:r w:rsidRPr="00412A6C">
        <w:rPr>
          <w:rFonts w:cs="Tahoma"/>
          <w:bCs/>
          <w:sz w:val="18"/>
          <w:szCs w:val="18"/>
        </w:rPr>
        <w:t>§ 3 ust. 1 pkt 1 Regulaminu</w:t>
      </w:r>
      <w:r w:rsidRPr="00412A6C">
        <w:rPr>
          <w:rFonts w:cs="Tahoma"/>
          <w:sz w:val="18"/>
          <w:szCs w:val="18"/>
        </w:rPr>
        <w:t>.</w:t>
      </w:r>
    </w:p>
    <w:p w14:paraId="571B29F8" w14:textId="77777777" w:rsidR="00B76FDD" w:rsidRPr="00412A6C" w:rsidRDefault="00B76FDD" w:rsidP="00277405">
      <w:pPr>
        <w:numPr>
          <w:ilvl w:val="0"/>
          <w:numId w:val="4"/>
        </w:numPr>
        <w:tabs>
          <w:tab w:val="clear" w:pos="502"/>
          <w:tab w:val="left" w:pos="360"/>
          <w:tab w:val="left" w:pos="4680"/>
        </w:tabs>
        <w:ind w:left="426" w:hanging="426"/>
        <w:rPr>
          <w:rFonts w:cs="Tahoma"/>
          <w:sz w:val="18"/>
          <w:szCs w:val="18"/>
        </w:rPr>
      </w:pPr>
      <w:r w:rsidRPr="00412A6C">
        <w:rPr>
          <w:rFonts w:cs="Tahoma"/>
          <w:sz w:val="18"/>
          <w:szCs w:val="18"/>
        </w:rPr>
        <w:t xml:space="preserve">Nie podpisanie umowy spowoduje przekazanie nagrody osobie, która w konkursie zajęła kolejne miejsce w tej samej grupie wiekowej i której opiekunowie prawni podpisali umowę zgodnie z </w:t>
      </w:r>
      <w:r w:rsidRPr="00412A6C">
        <w:rPr>
          <w:rFonts w:cs="Tahoma"/>
          <w:bCs/>
          <w:sz w:val="18"/>
          <w:szCs w:val="18"/>
        </w:rPr>
        <w:t>§ 5 ust. 5 Regulaminu</w:t>
      </w:r>
      <w:r w:rsidRPr="00412A6C">
        <w:rPr>
          <w:rFonts w:cs="Tahoma"/>
          <w:sz w:val="18"/>
          <w:szCs w:val="18"/>
        </w:rPr>
        <w:t>.</w:t>
      </w:r>
    </w:p>
    <w:p w14:paraId="4825E8DC" w14:textId="77777777" w:rsidR="00B76FDD" w:rsidRDefault="00B76FDD" w:rsidP="00B76FDD"/>
    <w:p w14:paraId="6003CE91" w14:textId="77777777" w:rsidR="00E9101D" w:rsidRDefault="00E9101D"/>
    <w:sectPr w:rsidR="00E9101D" w:rsidSect="00255CB2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15"/>
        </w:tabs>
        <w:ind w:left="1015" w:hanging="589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7"/>
    <w:multiLevelType w:val="singleLevel"/>
    <w:tmpl w:val="10002944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</w:abstractNum>
  <w:abstractNum w:abstractNumId="4" w15:restartNumberingAfterBreak="0">
    <w:nsid w:val="2CD17AF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F881681"/>
    <w:multiLevelType w:val="multilevel"/>
    <w:tmpl w:val="2A58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770649">
    <w:abstractNumId w:val="0"/>
  </w:num>
  <w:num w:numId="2" w16cid:durableId="788545621">
    <w:abstractNumId w:val="1"/>
  </w:num>
  <w:num w:numId="3" w16cid:durableId="702174738">
    <w:abstractNumId w:val="2"/>
  </w:num>
  <w:num w:numId="4" w16cid:durableId="2026326055">
    <w:abstractNumId w:val="3"/>
  </w:num>
  <w:num w:numId="5" w16cid:durableId="2083983752">
    <w:abstractNumId w:val="4"/>
  </w:num>
  <w:num w:numId="6" w16cid:durableId="275724055">
    <w:abstractNumId w:val="5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DD"/>
    <w:rsid w:val="000334FC"/>
    <w:rsid w:val="000342FC"/>
    <w:rsid w:val="00075F92"/>
    <w:rsid w:val="0011737D"/>
    <w:rsid w:val="00125E0B"/>
    <w:rsid w:val="001431F2"/>
    <w:rsid w:val="001E0A33"/>
    <w:rsid w:val="00223E75"/>
    <w:rsid w:val="00226CED"/>
    <w:rsid w:val="00245D4B"/>
    <w:rsid w:val="00255CB2"/>
    <w:rsid w:val="00277405"/>
    <w:rsid w:val="002A3322"/>
    <w:rsid w:val="00315699"/>
    <w:rsid w:val="00377DE4"/>
    <w:rsid w:val="003A24BD"/>
    <w:rsid w:val="003A6F44"/>
    <w:rsid w:val="003C78EC"/>
    <w:rsid w:val="004659E9"/>
    <w:rsid w:val="004C0692"/>
    <w:rsid w:val="005F6C28"/>
    <w:rsid w:val="00641AB5"/>
    <w:rsid w:val="00712A78"/>
    <w:rsid w:val="0074030F"/>
    <w:rsid w:val="008A307C"/>
    <w:rsid w:val="008C7132"/>
    <w:rsid w:val="00916F85"/>
    <w:rsid w:val="009D1C7F"/>
    <w:rsid w:val="009E1E60"/>
    <w:rsid w:val="009F534A"/>
    <w:rsid w:val="00A03316"/>
    <w:rsid w:val="00A10AE0"/>
    <w:rsid w:val="00A61747"/>
    <w:rsid w:val="00AD1088"/>
    <w:rsid w:val="00B2244D"/>
    <w:rsid w:val="00B5227D"/>
    <w:rsid w:val="00B76FDD"/>
    <w:rsid w:val="00B77F8C"/>
    <w:rsid w:val="00BA0288"/>
    <w:rsid w:val="00BA5C32"/>
    <w:rsid w:val="00BE1B7A"/>
    <w:rsid w:val="00C00261"/>
    <w:rsid w:val="00D7063A"/>
    <w:rsid w:val="00D879DE"/>
    <w:rsid w:val="00DA0DC3"/>
    <w:rsid w:val="00DA7E3C"/>
    <w:rsid w:val="00DC2D67"/>
    <w:rsid w:val="00DD4067"/>
    <w:rsid w:val="00E40BE5"/>
    <w:rsid w:val="00E45B5C"/>
    <w:rsid w:val="00E6180D"/>
    <w:rsid w:val="00E7246E"/>
    <w:rsid w:val="00E9101D"/>
    <w:rsid w:val="00EB51A6"/>
    <w:rsid w:val="00ED273D"/>
    <w:rsid w:val="00EF4EED"/>
    <w:rsid w:val="00F00588"/>
    <w:rsid w:val="00F26BB8"/>
    <w:rsid w:val="00F434E9"/>
    <w:rsid w:val="00F6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40FB"/>
  <w15:docId w15:val="{005C623C-6A72-4FF0-BA0A-3B22C364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FDD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76F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76FDD"/>
    <w:rPr>
      <w:rFonts w:ascii="Tahoma" w:eastAsia="Times New Roman" w:hAnsi="Tahom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DD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9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9E9"/>
    <w:rPr>
      <w:rFonts w:ascii="Tahoma" w:eastAsia="Times New Roman" w:hAnsi="Tahoma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9E9"/>
    <w:rPr>
      <w:rFonts w:ascii="Tahoma" w:eastAsia="Times New Roman" w:hAnsi="Tahoma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C06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069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0AE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10AE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0AE0"/>
    <w:rPr>
      <w:b/>
      <w:bCs/>
    </w:rPr>
  </w:style>
  <w:style w:type="character" w:customStyle="1" w:styleId="object">
    <w:name w:val="object"/>
    <w:basedOn w:val="Domylnaczcionkaakapitu"/>
    <w:rsid w:val="00F434E9"/>
  </w:style>
  <w:style w:type="character" w:styleId="Nierozpoznanawzmianka">
    <w:name w:val="Unresolved Mention"/>
    <w:basedOn w:val="Domylnaczcionkaakapitu"/>
    <w:uiPriority w:val="99"/>
    <w:semiHidden/>
    <w:unhideWhenUsed/>
    <w:rsid w:val="00C00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p.uz.zgora.pl/dzialania/uniwersytet-dzieciom/konkurs-na-kartke-bozonarodzeniowa" TargetMode="External"/><Relationship Id="rId5" Type="http://schemas.openxmlformats.org/officeDocument/2006/relationships/hyperlink" Target="https://ankiety.uz.zgora.pl/index.php?r=survey/index&amp;sid=548717&amp;lang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gosiagulba@gmail.com</dc:creator>
  <cp:lastModifiedBy>Julita Gulba</cp:lastModifiedBy>
  <cp:revision>2</cp:revision>
  <cp:lastPrinted>2020-10-29T06:25:00Z</cp:lastPrinted>
  <dcterms:created xsi:type="dcterms:W3CDTF">2025-11-15T09:42:00Z</dcterms:created>
  <dcterms:modified xsi:type="dcterms:W3CDTF">2025-11-15T09:42:00Z</dcterms:modified>
</cp:coreProperties>
</file>